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20" w:rsidRDefault="004D4620" w:rsidP="00D64A4A">
      <w:pPr>
        <w:spacing w:after="36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r w:rsidR="00C24AE2">
        <w:rPr>
          <w:rFonts w:ascii="Times New Roman" w:hAnsi="Times New Roman" w:cs="Times New Roman"/>
          <w:b/>
          <w:sz w:val="32"/>
          <w:szCs w:val="32"/>
          <w:lang w:val="en-US"/>
        </w:rPr>
        <w:t>Prog</w:t>
      </w:r>
      <w:bookmarkStart w:id="0" w:name="_GoBack"/>
      <w:bookmarkEnd w:id="0"/>
      <w:r w:rsidR="00FC30AE"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ram </w:t>
      </w:r>
      <w:proofErr w:type="spellStart"/>
      <w:r w:rsidR="00805392" w:rsidRPr="00D64A4A">
        <w:rPr>
          <w:rFonts w:ascii="Times New Roman" w:hAnsi="Times New Roman" w:cs="Times New Roman"/>
          <w:b/>
          <w:sz w:val="32"/>
          <w:szCs w:val="32"/>
          <w:lang w:val="en-US"/>
        </w:rPr>
        <w:t>Božího</w:t>
      </w:r>
      <w:proofErr w:type="spellEnd"/>
      <w:r w:rsidR="00805392"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805392" w:rsidRPr="00D64A4A">
        <w:rPr>
          <w:rFonts w:ascii="Times New Roman" w:hAnsi="Times New Roman" w:cs="Times New Roman"/>
          <w:b/>
          <w:sz w:val="32"/>
          <w:szCs w:val="32"/>
          <w:lang w:val="en-US"/>
        </w:rPr>
        <w:t>zákona</w:t>
      </w:r>
      <w:proofErr w:type="spellEnd"/>
      <w:r w:rsidR="00805392"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C30AE" w:rsidRPr="00D64A4A">
        <w:rPr>
          <w:rFonts w:ascii="Times New Roman" w:hAnsi="Times New Roman" w:cs="Times New Roman"/>
          <w:b/>
          <w:sz w:val="32"/>
          <w:szCs w:val="32"/>
          <w:lang w:val="cs-CZ"/>
        </w:rPr>
        <w:t>pro dětí</w:t>
      </w:r>
      <w:r w:rsidR="003942FA"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(9</w:t>
      </w:r>
      <w:r w:rsidR="00B34819"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11</w:t>
      </w:r>
      <w:r w:rsidR="00FC30AE"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let)   </w:t>
      </w:r>
    </w:p>
    <w:p w:rsidR="00FC30AE" w:rsidRPr="00D64A4A" w:rsidRDefault="004D4620" w:rsidP="00D64A4A">
      <w:pPr>
        <w:spacing w:after="36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I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pololetí</w:t>
      </w:r>
      <w:proofErr w:type="spellEnd"/>
    </w:p>
    <w:p w:rsidR="00FC30AE" w:rsidRPr="00D64A4A" w:rsidRDefault="00FC30AE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D64A4A">
        <w:rPr>
          <w:rFonts w:ascii="Times New Roman" w:hAnsi="Times New Roman" w:cs="Times New Roman"/>
          <w:sz w:val="32"/>
          <w:szCs w:val="32"/>
          <w:lang w:val="en-US"/>
        </w:rPr>
        <w:t>Téma</w:t>
      </w:r>
      <w:proofErr w:type="spellEnd"/>
      <w:r w:rsidRPr="00D64A4A">
        <w:rPr>
          <w:rFonts w:ascii="Times New Roman" w:hAnsi="Times New Roman" w:cs="Times New Roman"/>
          <w:sz w:val="32"/>
          <w:szCs w:val="32"/>
          <w:lang w:val="en-US"/>
        </w:rPr>
        <w:t>: „</w:t>
      </w:r>
      <w:proofErr w:type="spellStart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>Církevní</w:t>
      </w:r>
      <w:proofErr w:type="spellEnd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>svátky</w:t>
      </w:r>
      <w:proofErr w:type="spellEnd"/>
      <w:r w:rsidRPr="00D64A4A">
        <w:rPr>
          <w:rFonts w:ascii="Times New Roman" w:hAnsi="Times New Roman" w:cs="Times New Roman"/>
          <w:sz w:val="32"/>
          <w:szCs w:val="32"/>
          <w:lang w:val="en-US"/>
        </w:rPr>
        <w:t>“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17.09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Mučedník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Gorazd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biskup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Moravsko-Slezský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Svatí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mučedníci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C30AE" w:rsidRPr="00D64A4A" w:rsidRDefault="00FC30AE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D64A4A" w:rsidRPr="004D4620">
        <w:rPr>
          <w:rFonts w:ascii="Times New Roman" w:hAnsi="Times New Roman" w:cs="Times New Roman"/>
          <w:b/>
          <w:sz w:val="32"/>
          <w:szCs w:val="32"/>
          <w:lang w:val="en-US"/>
        </w:rPr>
        <w:t>4.09</w:t>
      </w: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64A4A">
        <w:rPr>
          <w:rFonts w:ascii="Times New Roman" w:hAnsi="Times New Roman" w:cs="Times New Roman"/>
          <w:sz w:val="32"/>
          <w:szCs w:val="32"/>
          <w:lang w:val="en-US"/>
        </w:rPr>
        <w:t>Narození</w:t>
      </w:r>
      <w:proofErr w:type="spellEnd"/>
      <w:r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64A4A">
        <w:rPr>
          <w:rFonts w:ascii="Times New Roman" w:hAnsi="Times New Roman" w:cs="Times New Roman"/>
          <w:sz w:val="32"/>
          <w:szCs w:val="32"/>
          <w:lang w:val="en-US"/>
        </w:rPr>
        <w:t>přesv</w:t>
      </w:r>
      <w:proofErr w:type="spellEnd"/>
      <w:r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D64A4A">
        <w:rPr>
          <w:rFonts w:ascii="Times New Roman" w:hAnsi="Times New Roman" w:cs="Times New Roman"/>
          <w:sz w:val="32"/>
          <w:szCs w:val="32"/>
          <w:lang w:val="en-US"/>
        </w:rPr>
        <w:t>Bohorodice</w:t>
      </w:r>
      <w:proofErr w:type="spellEnd"/>
      <w:r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Pr="00D64A4A">
        <w:rPr>
          <w:rFonts w:ascii="Times New Roman" w:hAnsi="Times New Roman" w:cs="Times New Roman"/>
          <w:sz w:val="32"/>
          <w:szCs w:val="32"/>
          <w:lang w:val="en-US"/>
        </w:rPr>
        <w:t>Boží</w:t>
      </w:r>
      <w:proofErr w:type="spellEnd"/>
      <w:r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64A4A">
        <w:rPr>
          <w:rFonts w:ascii="Times New Roman" w:hAnsi="Times New Roman" w:cs="Times New Roman"/>
          <w:sz w:val="32"/>
          <w:szCs w:val="32"/>
          <w:lang w:val="en-US"/>
        </w:rPr>
        <w:t>Matka</w:t>
      </w:r>
      <w:proofErr w:type="spellEnd"/>
      <w:r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1.10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Povýšení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Kříže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Hospodinova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Hospodinův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Kříž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v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životě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člověka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8.10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Sv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mučedník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Václav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sv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mučednice</w:t>
      </w:r>
      <w:proofErr w:type="spellEnd"/>
      <w:proofErr w:type="gram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Ludmila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česká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15.10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Sv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apoštolům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rovný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Rostislav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kníže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Velké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Moravy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Křesťanství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proofErr w:type="gram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Velké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Moravě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22.10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Apoštol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evangelista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Jan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Teolog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29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4D4620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Velkomučedník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Dimitrij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Soluňský</w:t>
      </w:r>
      <w:proofErr w:type="spellEnd"/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5.11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Ctihodný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 Ivan</w:t>
      </w:r>
      <w:proofErr w:type="gram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Český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Ctihodní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Cesta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spásy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nesení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svého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Kříže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následování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Krista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12.11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Sbor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archanděla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Michala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dalších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nebeských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sil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beztělesných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19.11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Uvedení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přesv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Bohorodice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do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chrámu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Dítě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ve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starozákonním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chrámu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26.11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Narození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sv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Jana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Křtitele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Proroci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3.12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Apoštol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Ondřej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Prvozvaný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Apoštolové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10.12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Světitel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sv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Mikuláš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Svatí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muži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Boží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Světitelé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17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12</w:t>
      </w:r>
      <w:r w:rsidR="004D4620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Narození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Krista.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Ježíš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Kristus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Bůh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člověk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64A4A" w:rsidRPr="00D64A4A" w:rsidRDefault="00D64A4A" w:rsidP="00D64A4A">
      <w:pPr>
        <w:spacing w:after="36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25.12. - </w:t>
      </w:r>
      <w:proofErr w:type="spellStart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>Narození</w:t>
      </w:r>
      <w:proofErr w:type="spellEnd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>Paně</w:t>
      </w:r>
      <w:proofErr w:type="spellEnd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( </w:t>
      </w:r>
      <w:proofErr w:type="spellStart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>podle</w:t>
      </w:r>
      <w:proofErr w:type="spellEnd"/>
      <w:proofErr w:type="gramEnd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>nového</w:t>
      </w:r>
      <w:proofErr w:type="spellEnd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>kalendaře</w:t>
      </w:r>
      <w:proofErr w:type="spellEnd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D64A4A" w:rsidRPr="00D64A4A" w:rsidRDefault="00D64A4A" w:rsidP="00D64A4A">
      <w:pPr>
        <w:spacing w:after="36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7.01. - </w:t>
      </w:r>
      <w:proofErr w:type="spellStart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>Narození</w:t>
      </w:r>
      <w:proofErr w:type="spellEnd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>Paně</w:t>
      </w:r>
      <w:proofErr w:type="spellEnd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(</w:t>
      </w:r>
      <w:proofErr w:type="gramEnd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>podle</w:t>
      </w:r>
      <w:proofErr w:type="spellEnd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>starého</w:t>
      </w:r>
      <w:proofErr w:type="spellEnd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>kalendaře</w:t>
      </w:r>
      <w:proofErr w:type="spellEnd"/>
      <w:r w:rsidRPr="00D64A4A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D64A4A" w:rsidRPr="004D4620" w:rsidRDefault="004D4620" w:rsidP="004D4620">
      <w:pPr>
        <w:spacing w:after="360"/>
        <w:ind w:left="708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                              </w:t>
      </w: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</w:t>
      </w:r>
      <w:r w:rsidR="00D64A4A" w:rsidRPr="004D4620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proofErr w:type="spellStart"/>
      <w:r w:rsidR="00D64A4A" w:rsidRPr="004D4620">
        <w:rPr>
          <w:rFonts w:ascii="Times New Roman" w:hAnsi="Times New Roman" w:cs="Times New Roman"/>
          <w:b/>
          <w:sz w:val="32"/>
          <w:szCs w:val="32"/>
          <w:lang w:val="en-US"/>
        </w:rPr>
        <w:t>pololet</w:t>
      </w:r>
      <w:proofErr w:type="spellEnd"/>
      <w:r w:rsidR="00D64A4A" w:rsidRPr="004D4620">
        <w:rPr>
          <w:rFonts w:ascii="Times New Roman" w:hAnsi="Times New Roman" w:cs="Times New Roman"/>
          <w:b/>
          <w:sz w:val="32"/>
          <w:szCs w:val="32"/>
          <w:lang w:val="cs-CZ"/>
        </w:rPr>
        <w:t>í</w:t>
      </w:r>
    </w:p>
    <w:p w:rsidR="00FC30AE" w:rsidRPr="00D64A4A" w:rsidRDefault="00D64A4A" w:rsidP="004D4620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21.01</w:t>
      </w:r>
      <w:proofErr w:type="gramStart"/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Ctihodný</w:t>
      </w:r>
      <w:proofErr w:type="gram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Serafim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Sarovský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28.01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Křest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Hospodina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4.02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Sbor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novomučedníků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vyznavačů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Církve</w:t>
      </w:r>
      <w:proofErr w:type="spellEnd"/>
      <w:proofErr w:type="gram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v 20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století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11.02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Obětování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Hospodinovo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Starozákonní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církev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18.02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Proměnění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Hospodinovo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25.02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Sláva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Pravoslaví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4.03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Prorok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Jeremiáš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spravedlivý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Job.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Starozákonní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světci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11.03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Apoštolové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Petr a Pavel.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Apoštolove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18.03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40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Sevastijských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mučedníků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25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03.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Zvěstování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přesv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Bohorodice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1.04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Vzkříšení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Lazara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Květná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neděle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D64A4A" w:rsidRPr="004D4620" w:rsidRDefault="00D64A4A" w:rsidP="00D64A4A">
      <w:pPr>
        <w:spacing w:after="36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8.03. - Pascha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15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04.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Vzkříšení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Kristovo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22.04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Nanebevstoupení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Hospodinovo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29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04.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Seslání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Svatého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Ducha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apoštolům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6.05</w:t>
      </w:r>
      <w:r w:rsidR="003942FA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3942FA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942FA" w:rsidRPr="00D64A4A">
        <w:rPr>
          <w:rFonts w:ascii="Times New Roman" w:hAnsi="Times New Roman" w:cs="Times New Roman"/>
          <w:sz w:val="32"/>
          <w:szCs w:val="32"/>
          <w:lang w:val="en-US"/>
        </w:rPr>
        <w:t>Sv</w:t>
      </w:r>
      <w:proofErr w:type="spellEnd"/>
      <w:r w:rsidR="003942FA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3942FA" w:rsidRPr="00D64A4A">
        <w:rPr>
          <w:rFonts w:ascii="Times New Roman" w:hAnsi="Times New Roman" w:cs="Times New Roman"/>
          <w:sz w:val="32"/>
          <w:szCs w:val="32"/>
          <w:lang w:val="en-US"/>
        </w:rPr>
        <w:t>velikomučedník</w:t>
      </w:r>
      <w:proofErr w:type="spellEnd"/>
      <w:r w:rsidR="003942FA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942FA" w:rsidRPr="00D64A4A">
        <w:rPr>
          <w:rFonts w:ascii="Times New Roman" w:hAnsi="Times New Roman" w:cs="Times New Roman"/>
          <w:sz w:val="32"/>
          <w:szCs w:val="32"/>
          <w:lang w:val="en-US"/>
        </w:rPr>
        <w:t>Jiří</w:t>
      </w:r>
      <w:proofErr w:type="spellEnd"/>
      <w:r w:rsidR="003942FA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Význam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mučedníků</w:t>
      </w:r>
      <w:proofErr w:type="spellEnd"/>
      <w:proofErr w:type="gram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v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životě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církve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30AE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13.05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Zesnutí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přesv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Bohorodice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</w:p>
    <w:p w:rsidR="00270270" w:rsidRPr="00D64A4A" w:rsidRDefault="00D64A4A" w:rsidP="00D64A4A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20.05</w:t>
      </w:r>
      <w:r w:rsidR="00FC30AE" w:rsidRPr="004D462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Svatí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 xml:space="preserve"> Cyril a </w:t>
      </w:r>
      <w:proofErr w:type="spellStart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Metoděj</w:t>
      </w:r>
      <w:proofErr w:type="spellEnd"/>
      <w:r w:rsidR="00FC30AE" w:rsidRPr="00D64A4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64A4A" w:rsidRPr="004D4620" w:rsidRDefault="00D64A4A" w:rsidP="00D64A4A">
      <w:pPr>
        <w:spacing w:after="36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D4620">
        <w:rPr>
          <w:rFonts w:ascii="Times New Roman" w:hAnsi="Times New Roman" w:cs="Times New Roman"/>
          <w:b/>
          <w:sz w:val="32"/>
          <w:szCs w:val="32"/>
          <w:lang w:val="en-US"/>
        </w:rPr>
        <w:t>27.05.</w:t>
      </w:r>
    </w:p>
    <w:sectPr w:rsidR="00D64A4A" w:rsidRPr="004D4620" w:rsidSect="00FC3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AE"/>
    <w:rsid w:val="00270270"/>
    <w:rsid w:val="0029491B"/>
    <w:rsid w:val="003942FA"/>
    <w:rsid w:val="004D4620"/>
    <w:rsid w:val="00805392"/>
    <w:rsid w:val="00B34819"/>
    <w:rsid w:val="00C24AE2"/>
    <w:rsid w:val="00D64A4A"/>
    <w:rsid w:val="00F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C7F6-8EA8-414B-9D85-2845E127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2017-08-24T10:12:00Z</dcterms:created>
  <dcterms:modified xsi:type="dcterms:W3CDTF">2017-09-09T17:55:00Z</dcterms:modified>
</cp:coreProperties>
</file>